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E367" w14:textId="77777777" w:rsidR="007E382D" w:rsidRDefault="007E382D">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25"/>
        <w:gridCol w:w="3004"/>
      </w:tblGrid>
      <w:tr w:rsidR="007E382D" w14:paraId="583D4E6F" w14:textId="77777777">
        <w:trPr>
          <w:trHeight w:val="400"/>
          <w:jc w:val="center"/>
        </w:trPr>
        <w:tc>
          <w:tcPr>
            <w:tcW w:w="5525" w:type="dxa"/>
          </w:tcPr>
          <w:p w14:paraId="4D14CCC5" w14:textId="0608FC22" w:rsidR="007E382D" w:rsidRDefault="007E382D" w:rsidP="00D33FA5">
            <w:pPr>
              <w:jc w:val="both"/>
              <w:rPr>
                <w:sz w:val="22"/>
                <w:szCs w:val="22"/>
              </w:rPr>
            </w:pPr>
            <w:r>
              <w:rPr>
                <w:sz w:val="22"/>
                <w:szCs w:val="22"/>
              </w:rPr>
              <w:t xml:space="preserve">Position:  </w:t>
            </w:r>
            <w:r w:rsidR="00442343">
              <w:rPr>
                <w:sz w:val="22"/>
                <w:szCs w:val="22"/>
              </w:rPr>
              <w:t xml:space="preserve">Property and Sales Tax </w:t>
            </w:r>
            <w:r w:rsidR="00D240DD">
              <w:rPr>
                <w:sz w:val="22"/>
                <w:szCs w:val="22"/>
              </w:rPr>
              <w:t xml:space="preserve">Accounting </w:t>
            </w:r>
            <w:r w:rsidR="00442343">
              <w:rPr>
                <w:sz w:val="22"/>
                <w:szCs w:val="22"/>
              </w:rPr>
              <w:t>Clerk</w:t>
            </w:r>
          </w:p>
        </w:tc>
        <w:tc>
          <w:tcPr>
            <w:tcW w:w="3004" w:type="dxa"/>
          </w:tcPr>
          <w:p w14:paraId="3200800D" w14:textId="77777777" w:rsidR="007E382D" w:rsidRDefault="00580829">
            <w:pPr>
              <w:jc w:val="both"/>
              <w:rPr>
                <w:sz w:val="22"/>
                <w:szCs w:val="22"/>
              </w:rPr>
            </w:pPr>
            <w:r>
              <w:rPr>
                <w:sz w:val="22"/>
                <w:szCs w:val="22"/>
              </w:rPr>
              <w:t>Type: Permanent, Full-Time</w:t>
            </w:r>
          </w:p>
        </w:tc>
      </w:tr>
      <w:tr w:rsidR="007E382D" w14:paraId="20540F7C" w14:textId="77777777">
        <w:trPr>
          <w:trHeight w:val="400"/>
          <w:jc w:val="center"/>
        </w:trPr>
        <w:tc>
          <w:tcPr>
            <w:tcW w:w="5525" w:type="dxa"/>
          </w:tcPr>
          <w:p w14:paraId="42F6DEC0" w14:textId="77777777" w:rsidR="007E382D" w:rsidRDefault="007E382D">
            <w:pPr>
              <w:jc w:val="both"/>
              <w:rPr>
                <w:sz w:val="22"/>
                <w:szCs w:val="22"/>
              </w:rPr>
            </w:pPr>
            <w:r>
              <w:rPr>
                <w:sz w:val="22"/>
                <w:szCs w:val="22"/>
              </w:rPr>
              <w:t>Department/Site:  Finance</w:t>
            </w:r>
          </w:p>
        </w:tc>
        <w:tc>
          <w:tcPr>
            <w:tcW w:w="3004" w:type="dxa"/>
          </w:tcPr>
          <w:p w14:paraId="13CC5135" w14:textId="77777777" w:rsidR="007E382D" w:rsidRDefault="007E382D">
            <w:pPr>
              <w:jc w:val="both"/>
              <w:rPr>
                <w:sz w:val="22"/>
                <w:szCs w:val="22"/>
              </w:rPr>
            </w:pPr>
            <w:r>
              <w:rPr>
                <w:sz w:val="22"/>
                <w:szCs w:val="22"/>
              </w:rPr>
              <w:t>FLSA:  Non-exempt</w:t>
            </w:r>
          </w:p>
        </w:tc>
      </w:tr>
      <w:tr w:rsidR="007E382D" w14:paraId="23DB462C" w14:textId="77777777">
        <w:trPr>
          <w:trHeight w:val="400"/>
          <w:jc w:val="center"/>
        </w:trPr>
        <w:tc>
          <w:tcPr>
            <w:tcW w:w="5525" w:type="dxa"/>
          </w:tcPr>
          <w:p w14:paraId="53E2C87C" w14:textId="77777777" w:rsidR="007E382D" w:rsidRDefault="007E382D">
            <w:pPr>
              <w:jc w:val="both"/>
              <w:rPr>
                <w:sz w:val="22"/>
                <w:szCs w:val="22"/>
              </w:rPr>
            </w:pPr>
            <w:r>
              <w:rPr>
                <w:sz w:val="22"/>
                <w:szCs w:val="22"/>
              </w:rPr>
              <w:t>Evaluated by:  Finance Director</w:t>
            </w:r>
          </w:p>
        </w:tc>
        <w:tc>
          <w:tcPr>
            <w:tcW w:w="3004" w:type="dxa"/>
          </w:tcPr>
          <w:p w14:paraId="3E321EFB" w14:textId="6B74AE8C" w:rsidR="007E382D" w:rsidRDefault="007E382D">
            <w:pPr>
              <w:jc w:val="both"/>
              <w:rPr>
                <w:sz w:val="22"/>
                <w:szCs w:val="22"/>
              </w:rPr>
            </w:pPr>
            <w:r>
              <w:rPr>
                <w:sz w:val="22"/>
                <w:szCs w:val="22"/>
              </w:rPr>
              <w:t>Salary Grade: 1</w:t>
            </w:r>
            <w:r w:rsidR="0009133F">
              <w:rPr>
                <w:sz w:val="22"/>
                <w:szCs w:val="22"/>
              </w:rPr>
              <w:t>3</w:t>
            </w:r>
          </w:p>
        </w:tc>
      </w:tr>
    </w:tbl>
    <w:p w14:paraId="2E1FC84C" w14:textId="77777777" w:rsidR="007E382D" w:rsidRDefault="007E382D">
      <w:pPr>
        <w:jc w:val="both"/>
        <w:rPr>
          <w:sz w:val="22"/>
          <w:szCs w:val="22"/>
        </w:rPr>
      </w:pPr>
    </w:p>
    <w:p w14:paraId="1453DBEF" w14:textId="77777777" w:rsidR="007E382D" w:rsidRDefault="007E382D">
      <w:pPr>
        <w:pStyle w:val="Heading1"/>
        <w:rPr>
          <w:b/>
          <w:sz w:val="22"/>
          <w:szCs w:val="22"/>
          <w:u w:val="single"/>
        </w:rPr>
      </w:pPr>
      <w:r>
        <w:rPr>
          <w:b/>
          <w:sz w:val="22"/>
          <w:szCs w:val="22"/>
          <w:u w:val="single"/>
        </w:rPr>
        <w:t>Summary</w:t>
      </w:r>
    </w:p>
    <w:p w14:paraId="70292EDF" w14:textId="77777777" w:rsidR="007E382D" w:rsidRDefault="007E382D">
      <w:pPr>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64865700" w14:textId="77777777">
        <w:tc>
          <w:tcPr>
            <w:tcW w:w="8460" w:type="dxa"/>
          </w:tcPr>
          <w:p w14:paraId="45B3A3E7" w14:textId="254C1084" w:rsidR="00442343" w:rsidRDefault="00442343">
            <w:pPr>
              <w:jc w:val="both"/>
              <w:rPr>
                <w:sz w:val="22"/>
                <w:szCs w:val="22"/>
              </w:rPr>
            </w:pPr>
            <w:r w:rsidRPr="00442343">
              <w:rPr>
                <w:b/>
                <w:bCs/>
                <w:sz w:val="22"/>
                <w:szCs w:val="22"/>
              </w:rPr>
              <w:t>Processes and performs procedures related to all tax filings</w:t>
            </w:r>
            <w:r>
              <w:rPr>
                <w:b/>
                <w:bCs/>
                <w:sz w:val="22"/>
                <w:szCs w:val="22"/>
              </w:rPr>
              <w:t xml:space="preserve">. </w:t>
            </w:r>
            <w:r>
              <w:rPr>
                <w:sz w:val="22"/>
                <w:szCs w:val="22"/>
              </w:rPr>
              <w:t xml:space="preserve"> The </w:t>
            </w:r>
            <w:r w:rsidR="00D240DD">
              <w:rPr>
                <w:sz w:val="22"/>
                <w:szCs w:val="22"/>
              </w:rPr>
              <w:t>Property and Sales Tax Accounting Clerk</w:t>
            </w:r>
            <w:r>
              <w:rPr>
                <w:sz w:val="22"/>
                <w:szCs w:val="22"/>
              </w:rPr>
              <w:t xml:space="preserve"> will primarily be responsible for the collection and processing of property tax, sales tax, excise tax and transient tax. They will additionally be tasked with facilitating work performed by external parties such as sales tax audits</w:t>
            </w:r>
            <w:r w:rsidR="00DB11E0">
              <w:rPr>
                <w:sz w:val="22"/>
                <w:szCs w:val="22"/>
              </w:rPr>
              <w:t xml:space="preserve">, </w:t>
            </w:r>
            <w:r>
              <w:rPr>
                <w:sz w:val="22"/>
                <w:szCs w:val="22"/>
              </w:rPr>
              <w:t>property tax assessments</w:t>
            </w:r>
            <w:r w:rsidR="00DB11E0">
              <w:rPr>
                <w:sz w:val="22"/>
                <w:szCs w:val="22"/>
              </w:rPr>
              <w:t xml:space="preserve">, and foreclosure processing. A main function of the role will be to perform additional oversight procedures to ensure tax revenue streams are maximized. The goal of the </w:t>
            </w:r>
            <w:r w:rsidR="00D240DD">
              <w:rPr>
                <w:sz w:val="22"/>
                <w:szCs w:val="22"/>
              </w:rPr>
              <w:t>Property and Sales Tax Accounting Clerk</w:t>
            </w:r>
            <w:r w:rsidR="00DB11E0">
              <w:rPr>
                <w:sz w:val="22"/>
                <w:szCs w:val="22"/>
              </w:rPr>
              <w:t xml:space="preserve"> will be to efficiently and effectively distribute payment notifications, collect taxes, administer penalties and interest and help streamline payment options for taxpayers.</w:t>
            </w:r>
          </w:p>
          <w:p w14:paraId="7ADC1805" w14:textId="77777777" w:rsidR="00A670A9" w:rsidRDefault="00A670A9">
            <w:pPr>
              <w:jc w:val="both"/>
              <w:rPr>
                <w:sz w:val="22"/>
                <w:szCs w:val="22"/>
              </w:rPr>
            </w:pPr>
          </w:p>
          <w:p w14:paraId="603ECE89" w14:textId="2AAB9601" w:rsidR="00A670A9" w:rsidRDefault="00A670A9">
            <w:pPr>
              <w:jc w:val="both"/>
              <w:rPr>
                <w:sz w:val="22"/>
                <w:szCs w:val="22"/>
              </w:rPr>
            </w:pPr>
            <w:r w:rsidRPr="00A670A9">
              <w:rPr>
                <w:b/>
                <w:bCs/>
                <w:sz w:val="22"/>
                <w:szCs w:val="22"/>
              </w:rPr>
              <w:t>Assist and support all functions of the Finance Department</w:t>
            </w:r>
            <w:r>
              <w:rPr>
                <w:sz w:val="22"/>
                <w:szCs w:val="22"/>
              </w:rPr>
              <w:t xml:space="preserve">. In addition to the roles and responsibilities highlighted above, the </w:t>
            </w:r>
            <w:r w:rsidR="00D240DD">
              <w:rPr>
                <w:sz w:val="22"/>
                <w:szCs w:val="22"/>
              </w:rPr>
              <w:t>Property and Sales Tax Accounting Clerk</w:t>
            </w:r>
            <w:r>
              <w:rPr>
                <w:sz w:val="22"/>
                <w:szCs w:val="22"/>
              </w:rPr>
              <w:t xml:space="preserve"> will be responsible for learning the functions performed by the Utilities and AP Clerks so that operations continue to resume effectively in the absence of a Finance Department professional.</w:t>
            </w:r>
          </w:p>
        </w:tc>
      </w:tr>
    </w:tbl>
    <w:p w14:paraId="10C49729" w14:textId="77777777" w:rsidR="007E382D" w:rsidRDefault="007E382D">
      <w:pPr>
        <w:jc w:val="both"/>
        <w:rPr>
          <w:sz w:val="22"/>
          <w:szCs w:val="22"/>
        </w:rPr>
      </w:pPr>
    </w:p>
    <w:p w14:paraId="60E7B28B" w14:textId="77777777" w:rsidR="007E382D" w:rsidRDefault="007E382D">
      <w:pPr>
        <w:pStyle w:val="Heading2"/>
        <w:rPr>
          <w:sz w:val="22"/>
          <w:szCs w:val="22"/>
        </w:rPr>
      </w:pPr>
      <w:r>
        <w:rPr>
          <w:sz w:val="22"/>
          <w:szCs w:val="22"/>
        </w:rPr>
        <w:t>Distinguishing Career Features</w:t>
      </w:r>
    </w:p>
    <w:p w14:paraId="33B9769B" w14:textId="77777777" w:rsidR="007E382D" w:rsidRDefault="007E382D">
      <w:pPr>
        <w:jc w:val="both"/>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28C6C7DB" w14:textId="77777777">
        <w:tc>
          <w:tcPr>
            <w:tcW w:w="8460" w:type="dxa"/>
          </w:tcPr>
          <w:p w14:paraId="6D07F8AA" w14:textId="77777777" w:rsidR="007E382D" w:rsidRDefault="007E382D">
            <w:pPr>
              <w:jc w:val="both"/>
              <w:rPr>
                <w:sz w:val="22"/>
                <w:szCs w:val="22"/>
              </w:rPr>
            </w:pPr>
          </w:p>
          <w:p w14:paraId="311FB746" w14:textId="68D1C4E0" w:rsidR="007E382D" w:rsidRDefault="00A670A9" w:rsidP="00A670A9">
            <w:pPr>
              <w:jc w:val="both"/>
              <w:rPr>
                <w:sz w:val="22"/>
                <w:szCs w:val="22"/>
              </w:rPr>
            </w:pPr>
            <w:r>
              <w:rPr>
                <w:sz w:val="22"/>
              </w:rPr>
              <w:t xml:space="preserve">The </w:t>
            </w:r>
            <w:r w:rsidR="00D240DD">
              <w:rPr>
                <w:sz w:val="22"/>
              </w:rPr>
              <w:t>Property and Sales Tax Accounting Clerk</w:t>
            </w:r>
            <w:r>
              <w:rPr>
                <w:sz w:val="22"/>
              </w:rPr>
              <w:t xml:space="preserve"> is equal to the Accounting Clerk </w:t>
            </w:r>
            <w:r w:rsidR="00D240DD">
              <w:rPr>
                <w:sz w:val="22"/>
              </w:rPr>
              <w:t xml:space="preserve">I </w:t>
            </w:r>
            <w:r>
              <w:rPr>
                <w:sz w:val="22"/>
              </w:rPr>
              <w:t xml:space="preserve">in referring to the first in a two-level career ladder for clerical and technical accounting.  The </w:t>
            </w:r>
            <w:r w:rsidR="00D240DD">
              <w:rPr>
                <w:sz w:val="22"/>
              </w:rPr>
              <w:t>Property and Sales Tax Accounting Clerk</w:t>
            </w:r>
            <w:r>
              <w:rPr>
                <w:sz w:val="22"/>
              </w:rPr>
              <w:t xml:space="preserve"> is the first level and focuses on assembly and processing of utility accounts and handling of certain customer service transactions.  Advancement to Accounting Technician is possible with demonstrated knowledge of the computer-aided accounting system and codes as well as the ability to process a full range of financial transactions for a complete account such as payroll, cash receipts and accounts receivable.</w:t>
            </w:r>
          </w:p>
        </w:tc>
      </w:tr>
    </w:tbl>
    <w:p w14:paraId="6CEDE4B6" w14:textId="77777777" w:rsidR="007E382D" w:rsidRDefault="007E382D">
      <w:pPr>
        <w:jc w:val="both"/>
        <w:rPr>
          <w:sz w:val="22"/>
          <w:szCs w:val="22"/>
        </w:rPr>
      </w:pPr>
    </w:p>
    <w:p w14:paraId="7D6C173E" w14:textId="77777777" w:rsidR="007E382D" w:rsidRDefault="007E382D">
      <w:pPr>
        <w:pStyle w:val="Heading2"/>
        <w:rPr>
          <w:sz w:val="22"/>
          <w:szCs w:val="22"/>
        </w:rPr>
      </w:pPr>
      <w:r>
        <w:rPr>
          <w:sz w:val="22"/>
          <w:szCs w:val="22"/>
        </w:rPr>
        <w:t>Essential Duties and Responsibilities</w:t>
      </w:r>
    </w:p>
    <w:p w14:paraId="36C4B2EA" w14:textId="77777777" w:rsidR="007E382D" w:rsidRDefault="007E382D">
      <w:pPr>
        <w:jc w:val="both"/>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5"/>
      </w:tblGrid>
      <w:tr w:rsidR="007E382D" w14:paraId="6C531891" w14:textId="77777777">
        <w:trPr>
          <w:trHeight w:val="454"/>
        </w:trPr>
        <w:tc>
          <w:tcPr>
            <w:tcW w:w="8475" w:type="dxa"/>
          </w:tcPr>
          <w:p w14:paraId="33108B8F" w14:textId="77777777" w:rsidR="001B0C74" w:rsidRPr="00472A27" w:rsidRDefault="001B0C74" w:rsidP="00472A27"/>
          <w:p w14:paraId="77C3F0E5" w14:textId="5805A03A" w:rsidR="00570A7A" w:rsidRPr="0086318B" w:rsidRDefault="007E382D" w:rsidP="0086318B">
            <w:pPr>
              <w:pStyle w:val="Heading3"/>
              <w:rPr>
                <w:szCs w:val="22"/>
              </w:rPr>
            </w:pPr>
            <w:r>
              <w:rPr>
                <w:szCs w:val="22"/>
              </w:rPr>
              <w:t>Property Tax Services</w:t>
            </w:r>
          </w:p>
          <w:p w14:paraId="32FD68F8" w14:textId="77777777" w:rsidR="007E382D" w:rsidRDefault="007E382D">
            <w:pPr>
              <w:numPr>
                <w:ilvl w:val="0"/>
                <w:numId w:val="1"/>
              </w:numPr>
              <w:ind w:left="342"/>
              <w:rPr>
                <w:sz w:val="22"/>
                <w:szCs w:val="22"/>
              </w:rPr>
            </w:pPr>
            <w:r>
              <w:rPr>
                <w:sz w:val="22"/>
                <w:szCs w:val="22"/>
              </w:rPr>
              <w:t xml:space="preserve">Responsible for working with assessor in completing annual property tax process.  This includes entering names and address changes on property during the year and filing the new deeds. </w:t>
            </w:r>
          </w:p>
          <w:p w14:paraId="3EB0BB99" w14:textId="77777777" w:rsidR="007E382D" w:rsidRDefault="007E382D">
            <w:pPr>
              <w:ind w:left="342"/>
              <w:rPr>
                <w:sz w:val="22"/>
                <w:szCs w:val="22"/>
              </w:rPr>
            </w:pPr>
          </w:p>
          <w:p w14:paraId="1D19BDB1" w14:textId="77777777" w:rsidR="007E382D" w:rsidRDefault="007E382D">
            <w:pPr>
              <w:numPr>
                <w:ilvl w:val="0"/>
                <w:numId w:val="1"/>
              </w:numPr>
              <w:ind w:left="342"/>
              <w:rPr>
                <w:sz w:val="22"/>
                <w:szCs w:val="22"/>
              </w:rPr>
            </w:pPr>
            <w:r>
              <w:rPr>
                <w:sz w:val="22"/>
                <w:szCs w:val="22"/>
              </w:rPr>
              <w:t>Responsible for sending out annual property tax exemption forms and advertising the exemptions in the newspaper.</w:t>
            </w:r>
          </w:p>
          <w:p w14:paraId="7F8EF25C" w14:textId="77777777" w:rsidR="007E382D" w:rsidRDefault="007E382D">
            <w:pPr>
              <w:pStyle w:val="ListParagraph"/>
              <w:rPr>
                <w:sz w:val="22"/>
                <w:szCs w:val="22"/>
              </w:rPr>
            </w:pPr>
          </w:p>
          <w:p w14:paraId="29F4A311" w14:textId="77777777" w:rsidR="007E382D" w:rsidRDefault="007E382D">
            <w:pPr>
              <w:numPr>
                <w:ilvl w:val="0"/>
                <w:numId w:val="1"/>
              </w:numPr>
              <w:ind w:left="342"/>
              <w:rPr>
                <w:sz w:val="22"/>
                <w:szCs w:val="22"/>
              </w:rPr>
            </w:pPr>
            <w:r>
              <w:rPr>
                <w:sz w:val="22"/>
                <w:szCs w:val="22"/>
              </w:rPr>
              <w:t>Responsible for working with the assessor and entering new assessment information into tax records and sending out annual assessment notices.</w:t>
            </w:r>
          </w:p>
          <w:p w14:paraId="29208F88" w14:textId="77777777" w:rsidR="007E382D" w:rsidRDefault="007E382D">
            <w:pPr>
              <w:pStyle w:val="ListParagraph"/>
              <w:rPr>
                <w:sz w:val="22"/>
                <w:szCs w:val="22"/>
              </w:rPr>
            </w:pPr>
          </w:p>
          <w:p w14:paraId="612F0B67" w14:textId="77777777" w:rsidR="007E382D" w:rsidRDefault="007E382D">
            <w:pPr>
              <w:numPr>
                <w:ilvl w:val="0"/>
                <w:numId w:val="1"/>
              </w:numPr>
              <w:ind w:left="342"/>
              <w:rPr>
                <w:sz w:val="22"/>
                <w:szCs w:val="22"/>
              </w:rPr>
            </w:pPr>
            <w:r>
              <w:rPr>
                <w:sz w:val="22"/>
                <w:szCs w:val="22"/>
              </w:rPr>
              <w:t>Responsible for advertising the assessment and appeal process and working with taxpayers filing appeals.</w:t>
            </w:r>
          </w:p>
          <w:p w14:paraId="64D554B1" w14:textId="77777777" w:rsidR="007E382D" w:rsidRDefault="007E382D">
            <w:pPr>
              <w:pStyle w:val="ListParagraph"/>
              <w:rPr>
                <w:sz w:val="22"/>
                <w:szCs w:val="22"/>
              </w:rPr>
            </w:pPr>
          </w:p>
          <w:p w14:paraId="671F082E" w14:textId="77777777" w:rsidR="007E382D" w:rsidRDefault="007E382D">
            <w:pPr>
              <w:numPr>
                <w:ilvl w:val="0"/>
                <w:numId w:val="1"/>
              </w:numPr>
              <w:ind w:left="342"/>
              <w:rPr>
                <w:sz w:val="22"/>
                <w:szCs w:val="22"/>
              </w:rPr>
            </w:pPr>
            <w:r>
              <w:rPr>
                <w:sz w:val="22"/>
                <w:szCs w:val="22"/>
              </w:rPr>
              <w:lastRenderedPageBreak/>
              <w:t>Responsible for working with the assessor on property tax appeals and preparing exemption reports and appeal information for the assessor and Board of Equalization.</w:t>
            </w:r>
          </w:p>
          <w:p w14:paraId="2C89AC8C" w14:textId="77777777" w:rsidR="007E382D" w:rsidRDefault="007E382D">
            <w:pPr>
              <w:pStyle w:val="ListParagraph"/>
              <w:rPr>
                <w:sz w:val="22"/>
                <w:szCs w:val="22"/>
              </w:rPr>
            </w:pPr>
          </w:p>
          <w:p w14:paraId="38AD368D" w14:textId="77777777" w:rsidR="007E382D" w:rsidRDefault="007E382D">
            <w:pPr>
              <w:numPr>
                <w:ilvl w:val="0"/>
                <w:numId w:val="1"/>
              </w:numPr>
              <w:ind w:left="342"/>
              <w:rPr>
                <w:sz w:val="22"/>
                <w:szCs w:val="22"/>
              </w:rPr>
            </w:pPr>
            <w:r>
              <w:rPr>
                <w:sz w:val="22"/>
                <w:szCs w:val="22"/>
              </w:rPr>
              <w:t>Responsible for preparation of final tax rolls and preparation and sending out of property tax bills.</w:t>
            </w:r>
          </w:p>
          <w:p w14:paraId="681281D5" w14:textId="77777777" w:rsidR="007E382D" w:rsidRDefault="007E382D">
            <w:pPr>
              <w:pStyle w:val="ListParagraph"/>
              <w:rPr>
                <w:sz w:val="22"/>
                <w:szCs w:val="22"/>
              </w:rPr>
            </w:pPr>
          </w:p>
          <w:p w14:paraId="290BB494" w14:textId="77777777" w:rsidR="007E382D" w:rsidRDefault="007E382D">
            <w:pPr>
              <w:numPr>
                <w:ilvl w:val="0"/>
                <w:numId w:val="1"/>
              </w:numPr>
              <w:ind w:left="342"/>
              <w:rPr>
                <w:sz w:val="22"/>
                <w:szCs w:val="22"/>
              </w:rPr>
            </w:pPr>
            <w:r>
              <w:rPr>
                <w:sz w:val="22"/>
                <w:szCs w:val="22"/>
              </w:rPr>
              <w:t xml:space="preserve">Responsible for maintaining and reconciliation of property tax receivables. </w:t>
            </w:r>
          </w:p>
          <w:p w14:paraId="411B5055" w14:textId="77777777" w:rsidR="007E382D" w:rsidRDefault="007E382D">
            <w:pPr>
              <w:pStyle w:val="ListParagraph"/>
              <w:rPr>
                <w:sz w:val="22"/>
                <w:szCs w:val="22"/>
              </w:rPr>
            </w:pPr>
          </w:p>
          <w:p w14:paraId="4FE59A0E" w14:textId="77777777" w:rsidR="007E382D" w:rsidRDefault="007E382D">
            <w:pPr>
              <w:numPr>
                <w:ilvl w:val="0"/>
                <w:numId w:val="1"/>
              </w:numPr>
              <w:ind w:left="342"/>
              <w:rPr>
                <w:sz w:val="22"/>
                <w:szCs w:val="22"/>
              </w:rPr>
            </w:pPr>
            <w:r>
              <w:rPr>
                <w:sz w:val="22"/>
                <w:szCs w:val="22"/>
              </w:rPr>
              <w:t>Responsible for collections on property taxes including the foreclosure process.</w:t>
            </w:r>
          </w:p>
          <w:p w14:paraId="3653E85F" w14:textId="77777777" w:rsidR="007E382D" w:rsidRDefault="007E382D">
            <w:pPr>
              <w:pStyle w:val="ListParagraph"/>
              <w:rPr>
                <w:sz w:val="22"/>
                <w:szCs w:val="22"/>
              </w:rPr>
            </w:pPr>
          </w:p>
          <w:p w14:paraId="4C0663D2" w14:textId="7C083C75" w:rsidR="007E382D" w:rsidRDefault="007E382D">
            <w:pPr>
              <w:numPr>
                <w:ilvl w:val="0"/>
                <w:numId w:val="1"/>
              </w:numPr>
              <w:ind w:left="342"/>
              <w:rPr>
                <w:sz w:val="22"/>
                <w:szCs w:val="22"/>
              </w:rPr>
            </w:pPr>
            <w:r>
              <w:rPr>
                <w:sz w:val="22"/>
                <w:szCs w:val="22"/>
              </w:rPr>
              <w:t>Maintain ArcGIS mapping information, including new plats, easements and property owner information.</w:t>
            </w:r>
          </w:p>
          <w:p w14:paraId="3A04208D" w14:textId="77777777" w:rsidR="001E7E4F" w:rsidRDefault="001E7E4F" w:rsidP="001E7E4F">
            <w:pPr>
              <w:pStyle w:val="ListParagraph"/>
              <w:rPr>
                <w:sz w:val="22"/>
                <w:szCs w:val="22"/>
              </w:rPr>
            </w:pPr>
          </w:p>
          <w:p w14:paraId="630460D8" w14:textId="5F00FD90" w:rsidR="001E7E4F" w:rsidRPr="001E7E4F" w:rsidRDefault="001E7E4F" w:rsidP="001E7E4F">
            <w:pPr>
              <w:rPr>
                <w:b/>
                <w:bCs/>
                <w:sz w:val="22"/>
                <w:szCs w:val="22"/>
              </w:rPr>
            </w:pPr>
            <w:r w:rsidRPr="001E7E4F">
              <w:rPr>
                <w:b/>
                <w:bCs/>
                <w:sz w:val="22"/>
                <w:szCs w:val="22"/>
              </w:rPr>
              <w:t>Sales Tax Services:</w:t>
            </w:r>
          </w:p>
          <w:p w14:paraId="74A8396E" w14:textId="314F7609" w:rsidR="005A5703" w:rsidRDefault="005A5703" w:rsidP="001E7E4F">
            <w:pPr>
              <w:numPr>
                <w:ilvl w:val="0"/>
                <w:numId w:val="27"/>
              </w:numPr>
              <w:jc w:val="both"/>
              <w:rPr>
                <w:sz w:val="22"/>
                <w:szCs w:val="22"/>
              </w:rPr>
            </w:pPr>
            <w:r>
              <w:rPr>
                <w:sz w:val="22"/>
                <w:szCs w:val="22"/>
              </w:rPr>
              <w:t>Responsible for the collection of all sales tax through local businesses and abroad (i.e., Alaska Remote Sellers Sales Tax Commission and those businesses exceeding the Commission’s threshold to independently remit sales tax).</w:t>
            </w:r>
          </w:p>
          <w:p w14:paraId="6D73E93B" w14:textId="77777777" w:rsidR="005A5703" w:rsidRDefault="005A5703" w:rsidP="005A5703">
            <w:pPr>
              <w:ind w:left="360"/>
              <w:jc w:val="both"/>
              <w:rPr>
                <w:sz w:val="22"/>
                <w:szCs w:val="22"/>
              </w:rPr>
            </w:pPr>
          </w:p>
          <w:p w14:paraId="2C304AEE" w14:textId="0252E25F" w:rsidR="0086318B" w:rsidRDefault="001E7E4F" w:rsidP="001E7E4F">
            <w:pPr>
              <w:numPr>
                <w:ilvl w:val="0"/>
                <w:numId w:val="27"/>
              </w:numPr>
              <w:jc w:val="both"/>
              <w:rPr>
                <w:sz w:val="22"/>
                <w:szCs w:val="22"/>
              </w:rPr>
            </w:pPr>
            <w:r>
              <w:rPr>
                <w:sz w:val="22"/>
                <w:szCs w:val="22"/>
              </w:rPr>
              <w:t>Responsible for processing sales tax collections on a quarterly basis</w:t>
            </w:r>
            <w:r w:rsidR="005A5703">
              <w:rPr>
                <w:sz w:val="22"/>
                <w:szCs w:val="22"/>
              </w:rPr>
              <w:t xml:space="preserve"> and keeping a comprehensive filings summary to effectively manage delinquent filers.</w:t>
            </w:r>
          </w:p>
          <w:p w14:paraId="0A3348E5" w14:textId="77777777" w:rsidR="005A5703" w:rsidRDefault="005A5703" w:rsidP="005A5703">
            <w:pPr>
              <w:jc w:val="both"/>
              <w:rPr>
                <w:sz w:val="22"/>
                <w:szCs w:val="22"/>
              </w:rPr>
            </w:pPr>
          </w:p>
          <w:p w14:paraId="6700B7A5" w14:textId="6297B106" w:rsidR="001E7E4F" w:rsidRDefault="001E7E4F" w:rsidP="001E7E4F">
            <w:pPr>
              <w:numPr>
                <w:ilvl w:val="0"/>
                <w:numId w:val="27"/>
              </w:numPr>
              <w:jc w:val="both"/>
              <w:rPr>
                <w:sz w:val="22"/>
                <w:szCs w:val="22"/>
              </w:rPr>
            </w:pPr>
            <w:r>
              <w:rPr>
                <w:sz w:val="22"/>
                <w:szCs w:val="22"/>
              </w:rPr>
              <w:t>Responsible for executing penalty and interest calculations based on estimates for nonpayers</w:t>
            </w:r>
            <w:r w:rsidR="00E915A4">
              <w:rPr>
                <w:sz w:val="22"/>
                <w:szCs w:val="22"/>
              </w:rPr>
              <w:t>.</w:t>
            </w:r>
          </w:p>
          <w:p w14:paraId="53906AF4" w14:textId="77777777" w:rsidR="005A5703" w:rsidRDefault="005A5703" w:rsidP="005A5703">
            <w:pPr>
              <w:jc w:val="both"/>
              <w:rPr>
                <w:sz w:val="22"/>
                <w:szCs w:val="22"/>
              </w:rPr>
            </w:pPr>
          </w:p>
          <w:p w14:paraId="0F9F92E8" w14:textId="1BF707B6" w:rsidR="005A5703" w:rsidRDefault="001E7E4F" w:rsidP="005A5703">
            <w:pPr>
              <w:numPr>
                <w:ilvl w:val="0"/>
                <w:numId w:val="27"/>
              </w:numPr>
              <w:jc w:val="both"/>
              <w:rPr>
                <w:sz w:val="22"/>
                <w:szCs w:val="22"/>
              </w:rPr>
            </w:pPr>
            <w:r>
              <w:rPr>
                <w:sz w:val="22"/>
                <w:szCs w:val="22"/>
              </w:rPr>
              <w:t xml:space="preserve">Responsible for supporting and facilitating sales tax audits </w:t>
            </w:r>
            <w:r w:rsidR="005A5703">
              <w:rPr>
                <w:sz w:val="22"/>
                <w:szCs w:val="22"/>
              </w:rPr>
              <w:t>with the Borough’s external auditors.</w:t>
            </w:r>
          </w:p>
          <w:p w14:paraId="6EEF9D04" w14:textId="77777777" w:rsidR="005A5703" w:rsidRPr="005A5703" w:rsidRDefault="005A5703" w:rsidP="005A5703">
            <w:pPr>
              <w:jc w:val="both"/>
              <w:rPr>
                <w:sz w:val="22"/>
                <w:szCs w:val="22"/>
              </w:rPr>
            </w:pPr>
          </w:p>
          <w:p w14:paraId="01386123" w14:textId="706F3028" w:rsidR="005A5703" w:rsidRDefault="005A5703" w:rsidP="005A5703">
            <w:pPr>
              <w:numPr>
                <w:ilvl w:val="0"/>
                <w:numId w:val="27"/>
              </w:numPr>
              <w:jc w:val="both"/>
              <w:rPr>
                <w:sz w:val="22"/>
                <w:szCs w:val="22"/>
              </w:rPr>
            </w:pPr>
            <w:r>
              <w:rPr>
                <w:sz w:val="22"/>
                <w:szCs w:val="22"/>
              </w:rPr>
              <w:t>Responsible for notifying customers of payment deadlines through a variety of channels.</w:t>
            </w:r>
          </w:p>
          <w:p w14:paraId="705D7598" w14:textId="77777777" w:rsidR="00E915A4" w:rsidRDefault="00E915A4" w:rsidP="00E915A4">
            <w:pPr>
              <w:pStyle w:val="ListParagraph"/>
              <w:rPr>
                <w:sz w:val="22"/>
                <w:szCs w:val="22"/>
              </w:rPr>
            </w:pPr>
          </w:p>
          <w:p w14:paraId="74976DD5" w14:textId="3F5D9CD4" w:rsidR="00E915A4" w:rsidRDefault="00E915A4" w:rsidP="005A5703">
            <w:pPr>
              <w:numPr>
                <w:ilvl w:val="0"/>
                <w:numId w:val="27"/>
              </w:numPr>
              <w:jc w:val="both"/>
              <w:rPr>
                <w:sz w:val="22"/>
                <w:szCs w:val="22"/>
              </w:rPr>
            </w:pPr>
            <w:r>
              <w:rPr>
                <w:sz w:val="22"/>
                <w:szCs w:val="22"/>
              </w:rPr>
              <w:t>Support the Finance Director in constructing payment plans for businesses who are delinquent and need assistance from the Borough.</w:t>
            </w:r>
          </w:p>
          <w:p w14:paraId="3CE7B4BF" w14:textId="77777777" w:rsidR="005A5703" w:rsidRPr="005A5703" w:rsidRDefault="005A5703" w:rsidP="005A5703">
            <w:pPr>
              <w:jc w:val="both"/>
              <w:rPr>
                <w:sz w:val="22"/>
                <w:szCs w:val="22"/>
              </w:rPr>
            </w:pPr>
          </w:p>
          <w:p w14:paraId="53B7458E" w14:textId="77777777" w:rsidR="0086318B" w:rsidRPr="0086318B" w:rsidRDefault="001B0C74" w:rsidP="0086318B">
            <w:pPr>
              <w:pStyle w:val="Heading3"/>
              <w:rPr>
                <w:szCs w:val="22"/>
              </w:rPr>
            </w:pPr>
            <w:r>
              <w:rPr>
                <w:szCs w:val="22"/>
              </w:rPr>
              <w:t>General Ledger Accounting</w:t>
            </w:r>
          </w:p>
          <w:p w14:paraId="0D9AF61D" w14:textId="365AACD0" w:rsidR="001B0C74" w:rsidRDefault="008268E5" w:rsidP="00265163">
            <w:pPr>
              <w:numPr>
                <w:ilvl w:val="0"/>
                <w:numId w:val="27"/>
              </w:numPr>
              <w:jc w:val="both"/>
              <w:rPr>
                <w:sz w:val="22"/>
                <w:szCs w:val="22"/>
              </w:rPr>
            </w:pPr>
            <w:r w:rsidRPr="00E915A4">
              <w:rPr>
                <w:sz w:val="22"/>
                <w:szCs w:val="22"/>
              </w:rPr>
              <w:t>Assists</w:t>
            </w:r>
            <w:r w:rsidR="0083261A" w:rsidRPr="00E915A4">
              <w:rPr>
                <w:sz w:val="22"/>
                <w:szCs w:val="22"/>
              </w:rPr>
              <w:t xml:space="preserve"> the Finance Director with reconciling</w:t>
            </w:r>
            <w:r w:rsidR="001B0C74" w:rsidRPr="00E915A4">
              <w:rPr>
                <w:sz w:val="22"/>
                <w:szCs w:val="22"/>
              </w:rPr>
              <w:t xml:space="preserve"> </w:t>
            </w:r>
            <w:r w:rsidR="00E915A4">
              <w:rPr>
                <w:sz w:val="22"/>
                <w:szCs w:val="22"/>
              </w:rPr>
              <w:t>property tax receivable and determining performance of all tax revenue streams on a quarterly basis.</w:t>
            </w:r>
          </w:p>
          <w:p w14:paraId="785250B1" w14:textId="77777777" w:rsidR="00E915A4" w:rsidRPr="00E915A4" w:rsidRDefault="00E915A4" w:rsidP="00E915A4">
            <w:pPr>
              <w:ind w:left="360"/>
              <w:jc w:val="both"/>
              <w:rPr>
                <w:sz w:val="22"/>
                <w:szCs w:val="22"/>
              </w:rPr>
            </w:pPr>
          </w:p>
          <w:p w14:paraId="0CE07A80" w14:textId="1C29E839" w:rsidR="001B0C74" w:rsidRDefault="001B0C74" w:rsidP="001B0C74">
            <w:pPr>
              <w:numPr>
                <w:ilvl w:val="0"/>
                <w:numId w:val="27"/>
              </w:numPr>
              <w:jc w:val="both"/>
              <w:rPr>
                <w:sz w:val="22"/>
                <w:szCs w:val="22"/>
              </w:rPr>
            </w:pPr>
            <w:r>
              <w:rPr>
                <w:sz w:val="22"/>
                <w:szCs w:val="22"/>
              </w:rPr>
              <w:t>Assists with entry of budgets.</w:t>
            </w:r>
          </w:p>
          <w:p w14:paraId="1AC82A50" w14:textId="77777777" w:rsidR="001B0C74" w:rsidRDefault="001B0C74" w:rsidP="001B0C74">
            <w:pPr>
              <w:jc w:val="both"/>
              <w:rPr>
                <w:sz w:val="22"/>
                <w:szCs w:val="22"/>
              </w:rPr>
            </w:pPr>
          </w:p>
          <w:p w14:paraId="0C0C002E" w14:textId="77777777" w:rsidR="001B0C74" w:rsidRDefault="001B0C74" w:rsidP="001B0C74">
            <w:pPr>
              <w:numPr>
                <w:ilvl w:val="0"/>
                <w:numId w:val="20"/>
              </w:numPr>
              <w:jc w:val="both"/>
              <w:rPr>
                <w:sz w:val="22"/>
                <w:szCs w:val="22"/>
              </w:rPr>
            </w:pPr>
            <w:r>
              <w:rPr>
                <w:sz w:val="22"/>
                <w:szCs w:val="22"/>
              </w:rPr>
              <w:t>Provides assistance to other accounting staff on an as-needed basis to balance fluctuations in workflow.</w:t>
            </w:r>
          </w:p>
          <w:p w14:paraId="371FE6DE" w14:textId="77777777" w:rsidR="007E382D" w:rsidRPr="001E7E4F" w:rsidRDefault="007E382D" w:rsidP="001E7E4F">
            <w:pPr>
              <w:rPr>
                <w:b/>
                <w:sz w:val="22"/>
                <w:szCs w:val="22"/>
              </w:rPr>
            </w:pPr>
          </w:p>
          <w:p w14:paraId="15B2E129" w14:textId="01042C21" w:rsidR="007E382D" w:rsidRDefault="007E382D" w:rsidP="00E915A4">
            <w:pPr>
              <w:ind w:left="-18"/>
              <w:rPr>
                <w:b/>
                <w:sz w:val="22"/>
                <w:szCs w:val="22"/>
              </w:rPr>
            </w:pPr>
            <w:r>
              <w:rPr>
                <w:b/>
                <w:sz w:val="22"/>
                <w:szCs w:val="22"/>
              </w:rPr>
              <w:t>Other Duties and Responsibilities</w:t>
            </w:r>
          </w:p>
          <w:p w14:paraId="0A74B106" w14:textId="77777777" w:rsidR="007E382D" w:rsidRDefault="007E382D" w:rsidP="0086318B">
            <w:pPr>
              <w:numPr>
                <w:ilvl w:val="0"/>
                <w:numId w:val="46"/>
              </w:numPr>
              <w:spacing w:line="276" w:lineRule="auto"/>
              <w:ind w:left="342"/>
              <w:rPr>
                <w:b/>
                <w:sz w:val="22"/>
                <w:szCs w:val="22"/>
              </w:rPr>
            </w:pPr>
            <w:r>
              <w:rPr>
                <w:sz w:val="22"/>
                <w:szCs w:val="22"/>
              </w:rPr>
              <w:t>Work cooperatively with public, other external agencies and other Borough employees.</w:t>
            </w:r>
          </w:p>
          <w:p w14:paraId="39B7DF77" w14:textId="77777777" w:rsidR="007E382D" w:rsidRDefault="007E382D" w:rsidP="0086318B">
            <w:pPr>
              <w:pStyle w:val="ListParagraph"/>
              <w:spacing w:line="276" w:lineRule="auto"/>
              <w:rPr>
                <w:b/>
                <w:sz w:val="22"/>
                <w:szCs w:val="22"/>
              </w:rPr>
            </w:pPr>
          </w:p>
          <w:p w14:paraId="5E04991E" w14:textId="51A99D91" w:rsidR="007E382D" w:rsidRDefault="007E382D" w:rsidP="0086318B">
            <w:pPr>
              <w:numPr>
                <w:ilvl w:val="0"/>
                <w:numId w:val="46"/>
              </w:numPr>
              <w:spacing w:line="276" w:lineRule="auto"/>
              <w:ind w:left="342"/>
              <w:rPr>
                <w:b/>
                <w:sz w:val="22"/>
                <w:szCs w:val="22"/>
              </w:rPr>
            </w:pPr>
            <w:r>
              <w:rPr>
                <w:sz w:val="22"/>
                <w:szCs w:val="22"/>
              </w:rPr>
              <w:t>Perform administrative and secretarial duties as needed</w:t>
            </w:r>
            <w:r w:rsidR="00D240DD">
              <w:rPr>
                <w:sz w:val="22"/>
                <w:szCs w:val="22"/>
              </w:rPr>
              <w:t xml:space="preserve"> as well as assist the accounting generalist with human resources.</w:t>
            </w:r>
          </w:p>
          <w:p w14:paraId="47B0FFD3" w14:textId="77777777" w:rsidR="007E382D" w:rsidRDefault="007E382D" w:rsidP="001E7E4F">
            <w:pPr>
              <w:spacing w:line="276" w:lineRule="auto"/>
              <w:rPr>
                <w:sz w:val="22"/>
                <w:szCs w:val="22"/>
              </w:rPr>
            </w:pPr>
          </w:p>
        </w:tc>
      </w:tr>
    </w:tbl>
    <w:p w14:paraId="4AE2677D" w14:textId="77777777" w:rsidR="00BF1C70" w:rsidRDefault="00BF1C70">
      <w:pPr>
        <w:jc w:val="both"/>
        <w:rPr>
          <w:sz w:val="22"/>
          <w:szCs w:val="22"/>
        </w:rPr>
      </w:pPr>
    </w:p>
    <w:p w14:paraId="6AA90724" w14:textId="77777777" w:rsidR="00BF1C70" w:rsidRDefault="00BF1C70">
      <w:pPr>
        <w:jc w:val="both"/>
        <w:rPr>
          <w:sz w:val="22"/>
          <w:szCs w:val="22"/>
        </w:rPr>
      </w:pPr>
    </w:p>
    <w:p w14:paraId="7183DD05" w14:textId="77777777" w:rsidR="007E382D" w:rsidRDefault="007E382D">
      <w:pPr>
        <w:pStyle w:val="Heading2"/>
        <w:rPr>
          <w:sz w:val="22"/>
          <w:szCs w:val="22"/>
        </w:rPr>
      </w:pPr>
      <w:r>
        <w:rPr>
          <w:sz w:val="22"/>
          <w:szCs w:val="22"/>
        </w:rPr>
        <w:t>Qualifications</w:t>
      </w:r>
    </w:p>
    <w:p w14:paraId="6AC30D10" w14:textId="77777777" w:rsidR="007E382D" w:rsidRDefault="007E382D">
      <w:pPr>
        <w:jc w:val="both"/>
        <w:rPr>
          <w:sz w:val="22"/>
          <w:szCs w:val="22"/>
        </w:rPr>
      </w:pPr>
    </w:p>
    <w:p w14:paraId="57D90F94" w14:textId="77777777" w:rsidR="007E382D" w:rsidRDefault="007E382D">
      <w:pPr>
        <w:numPr>
          <w:ilvl w:val="0"/>
          <w:numId w:val="2"/>
        </w:numPr>
        <w:jc w:val="both"/>
        <w:rPr>
          <w:b/>
          <w:sz w:val="22"/>
          <w:szCs w:val="22"/>
        </w:rPr>
      </w:pPr>
      <w:r>
        <w:rPr>
          <w:b/>
          <w:sz w:val="22"/>
          <w:szCs w:val="22"/>
        </w:rPr>
        <w:t>Knowledge and Skills</w:t>
      </w:r>
    </w:p>
    <w:p w14:paraId="3D3788C4" w14:textId="77777777" w:rsidR="00BF1C70" w:rsidRDefault="00BF1C70" w:rsidP="00D33FA5">
      <w:pPr>
        <w:ind w:left="360"/>
        <w:jc w:val="both"/>
        <w:rPr>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5"/>
      </w:tblGrid>
      <w:tr w:rsidR="007E382D" w14:paraId="2123EEF4" w14:textId="77777777">
        <w:trPr>
          <w:trHeight w:val="2850"/>
        </w:trPr>
        <w:tc>
          <w:tcPr>
            <w:tcW w:w="8565" w:type="dxa"/>
          </w:tcPr>
          <w:p w14:paraId="1686A58A" w14:textId="77777777" w:rsidR="007E382D" w:rsidRDefault="007E382D">
            <w:pPr>
              <w:jc w:val="both"/>
              <w:rPr>
                <w:sz w:val="22"/>
                <w:szCs w:val="22"/>
              </w:rPr>
            </w:pPr>
          </w:p>
          <w:p w14:paraId="46896CE9" w14:textId="77777777" w:rsidR="007E382D" w:rsidRDefault="007E382D" w:rsidP="00AB1BF3">
            <w:pPr>
              <w:jc w:val="both"/>
              <w:rPr>
                <w:sz w:val="22"/>
                <w:szCs w:val="22"/>
              </w:rPr>
            </w:pPr>
            <w:r>
              <w:rPr>
                <w:sz w:val="22"/>
                <w:szCs w:val="22"/>
              </w:rPr>
              <w:t xml:space="preserve">The position requires considerable knowledge of the principles and procedures of accounting, auditing, and finance. Requires in-depth knowledge of generally accepted financial processes and regulations and controls applying to assigned financial operations. Requires a working knowledge of audit documentation requirements.  Requires in-depth knowledge of automated accounting systems and relational databases used for storing and linking accounting data. Requires well-developed math skills to perform complex accounting computations.  Requires sufficient language skills to prepare reports suitable for external publishing.  Requires well-developed human relation skills to explain detailed information in small group settings and work with staff in an advisory capacity.  </w:t>
            </w:r>
          </w:p>
        </w:tc>
      </w:tr>
    </w:tbl>
    <w:p w14:paraId="7A92C4FA" w14:textId="77777777" w:rsidR="007E382D" w:rsidRDefault="007E382D">
      <w:pPr>
        <w:jc w:val="both"/>
        <w:rPr>
          <w:sz w:val="22"/>
          <w:szCs w:val="22"/>
        </w:rPr>
      </w:pPr>
    </w:p>
    <w:p w14:paraId="6B9BAFD1" w14:textId="77777777" w:rsidR="007E382D" w:rsidRDefault="007E382D">
      <w:pPr>
        <w:numPr>
          <w:ilvl w:val="0"/>
          <w:numId w:val="2"/>
        </w:numPr>
        <w:jc w:val="both"/>
        <w:rPr>
          <w:b/>
          <w:sz w:val="22"/>
          <w:szCs w:val="22"/>
        </w:rPr>
      </w:pPr>
      <w:r>
        <w:rPr>
          <w:b/>
          <w:sz w:val="22"/>
          <w:szCs w:val="22"/>
        </w:rPr>
        <w:t>Abilities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29C2EA4F" w14:textId="77777777" w:rsidTr="00D33FA5">
        <w:trPr>
          <w:trHeight w:val="3149"/>
        </w:trPr>
        <w:tc>
          <w:tcPr>
            <w:tcW w:w="8460" w:type="dxa"/>
          </w:tcPr>
          <w:p w14:paraId="4EB4CEA6" w14:textId="77777777" w:rsidR="007E382D" w:rsidRDefault="007E382D">
            <w:pPr>
              <w:jc w:val="both"/>
              <w:rPr>
                <w:sz w:val="22"/>
                <w:szCs w:val="22"/>
              </w:rPr>
            </w:pPr>
          </w:p>
          <w:p w14:paraId="09689B89" w14:textId="77777777" w:rsidR="007E382D" w:rsidRDefault="007E382D">
            <w:pPr>
              <w:jc w:val="both"/>
              <w:rPr>
                <w:sz w:val="22"/>
                <w:szCs w:val="22"/>
              </w:rPr>
            </w:pPr>
            <w:r>
              <w:rPr>
                <w:sz w:val="22"/>
                <w:szCs w:val="22"/>
              </w:rPr>
              <w:t xml:space="preserve">Requires the ability to perform the functions of the position.  Requires the ability to apply accounting controls, rules, and procedures, and to perform accounting tests.  Requires the ability to research, compile, analyze, and interpret accounting data.  Requires the ability to maintain accurate and retrievable files, records, audit trails and trace transactions to original entries.  Requires the ability to perform accounting and general math computations quickly and accurately.  Requires the ability to organize and prioritize work to meet deadlines and timetables. Requires the ability to work as contributing member of a team, work productively, patiently, and cooperatively with other teams, vendors, and external customers, and convey a positive image of the City and Borough and its services. Requires </w:t>
            </w:r>
            <w:r w:rsidR="00AB1BF3">
              <w:rPr>
                <w:sz w:val="22"/>
                <w:szCs w:val="22"/>
              </w:rPr>
              <w:t>intermediate to advanced proficiency in the use of computers, Microsoft Excel, Outlook, Access, Word, and Adobe Acrobat, and the ability to learn these and other software programs quickly.</w:t>
            </w:r>
          </w:p>
          <w:p w14:paraId="0D239976" w14:textId="77777777" w:rsidR="007E382D" w:rsidRDefault="007E382D">
            <w:pPr>
              <w:jc w:val="both"/>
              <w:rPr>
                <w:sz w:val="22"/>
                <w:szCs w:val="22"/>
              </w:rPr>
            </w:pPr>
          </w:p>
        </w:tc>
      </w:tr>
    </w:tbl>
    <w:p w14:paraId="35A39325" w14:textId="77777777" w:rsidR="007E382D" w:rsidRDefault="007E382D">
      <w:pPr>
        <w:jc w:val="both"/>
        <w:rPr>
          <w:sz w:val="22"/>
          <w:szCs w:val="22"/>
        </w:rPr>
      </w:pPr>
    </w:p>
    <w:p w14:paraId="5F50BFFE" w14:textId="77777777" w:rsidR="007E382D" w:rsidRDefault="007E382D">
      <w:pPr>
        <w:jc w:val="both"/>
        <w:rPr>
          <w:sz w:val="22"/>
          <w:szCs w:val="22"/>
        </w:rPr>
      </w:pPr>
    </w:p>
    <w:p w14:paraId="37E24D0A" w14:textId="77777777" w:rsidR="007E382D" w:rsidRDefault="007E382D">
      <w:pPr>
        <w:numPr>
          <w:ilvl w:val="0"/>
          <w:numId w:val="2"/>
        </w:numPr>
        <w:jc w:val="both"/>
        <w:rPr>
          <w:b/>
          <w:sz w:val="22"/>
          <w:szCs w:val="22"/>
        </w:rPr>
      </w:pPr>
      <w:r>
        <w:rPr>
          <w:b/>
          <w:sz w:val="22"/>
          <w:szCs w:val="22"/>
        </w:rPr>
        <w:t>Physical Abilities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309B1715" w14:textId="77777777">
        <w:trPr>
          <w:trHeight w:val="1799"/>
        </w:trPr>
        <w:tc>
          <w:tcPr>
            <w:tcW w:w="8460" w:type="dxa"/>
          </w:tcPr>
          <w:p w14:paraId="7FB24355" w14:textId="77777777" w:rsidR="007E382D" w:rsidRDefault="007E382D">
            <w:pPr>
              <w:jc w:val="both"/>
              <w:rPr>
                <w:sz w:val="22"/>
                <w:szCs w:val="22"/>
              </w:rPr>
            </w:pPr>
          </w:p>
          <w:p w14:paraId="74CE17C0" w14:textId="77777777" w:rsidR="007E382D" w:rsidRDefault="007E382D">
            <w:pPr>
              <w:jc w:val="both"/>
              <w:rPr>
                <w:sz w:val="22"/>
                <w:szCs w:val="22"/>
              </w:rPr>
            </w:pPr>
            <w:r>
              <w:rPr>
                <w:sz w:val="22"/>
                <w:szCs w:val="22"/>
              </w:rPr>
              <w:t>Incumbent must be able to work in an office setting engaged in work of a primarily sedentary nature.  Requires sufficient hand-eye-arm coordination to use a keyboard and 10-key, arm/hand movements to retrieve work materials from storage files, and operate a variety of general office equipment.  Requires visual acuity to read computer screens, printed material, and detailed accounting information.  Requires auditory ability to carry on conversations over the phone and in person.</w:t>
            </w:r>
          </w:p>
          <w:p w14:paraId="217214F7" w14:textId="77777777" w:rsidR="007E382D" w:rsidRDefault="007E382D">
            <w:pPr>
              <w:jc w:val="both"/>
              <w:rPr>
                <w:sz w:val="22"/>
                <w:szCs w:val="22"/>
              </w:rPr>
            </w:pPr>
          </w:p>
        </w:tc>
      </w:tr>
    </w:tbl>
    <w:p w14:paraId="48D141D1" w14:textId="77777777" w:rsidR="007E382D" w:rsidRDefault="007E382D">
      <w:pPr>
        <w:jc w:val="both"/>
        <w:rPr>
          <w:sz w:val="22"/>
          <w:szCs w:val="22"/>
        </w:rPr>
      </w:pPr>
    </w:p>
    <w:p w14:paraId="1ED6C9D1" w14:textId="77777777" w:rsidR="007E382D" w:rsidRDefault="007E382D">
      <w:pPr>
        <w:numPr>
          <w:ilvl w:val="0"/>
          <w:numId w:val="2"/>
        </w:numPr>
        <w:jc w:val="both"/>
        <w:rPr>
          <w:b/>
          <w:sz w:val="22"/>
          <w:szCs w:val="22"/>
        </w:rPr>
      </w:pPr>
      <w:r>
        <w:rPr>
          <w:b/>
          <w:sz w:val="22"/>
          <w:szCs w:val="22"/>
        </w:rPr>
        <w:t>Education and Experience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6FC0D9E0" w14:textId="77777777">
        <w:tc>
          <w:tcPr>
            <w:tcW w:w="8460" w:type="dxa"/>
          </w:tcPr>
          <w:p w14:paraId="14F0AA45" w14:textId="64F4493E" w:rsidR="007E382D" w:rsidRDefault="00E915A4" w:rsidP="00E915A4">
            <w:pPr>
              <w:jc w:val="both"/>
              <w:rPr>
                <w:sz w:val="22"/>
                <w:szCs w:val="22"/>
              </w:rPr>
            </w:pPr>
            <w:r>
              <w:rPr>
                <w:sz w:val="22"/>
              </w:rPr>
              <w:t xml:space="preserve">Requires equivalent to high school diploma.  </w:t>
            </w:r>
            <w:r>
              <w:rPr>
                <w:sz w:val="22"/>
                <w:szCs w:val="24"/>
              </w:rPr>
              <w:t xml:space="preserve">Three years of relevant work experience in a professional business, office or administrative setting is required.  Education or experience </w:t>
            </w:r>
            <w:r w:rsidRPr="00B83D02">
              <w:rPr>
                <w:sz w:val="22"/>
                <w:szCs w:val="24"/>
              </w:rPr>
              <w:t xml:space="preserve">in accounting, budgeting, or position closely aligned with the duties, responsibilities and skills </w:t>
            </w:r>
            <w:r>
              <w:rPr>
                <w:sz w:val="22"/>
                <w:szCs w:val="24"/>
              </w:rPr>
              <w:t>of the position is strongly preferred</w:t>
            </w:r>
            <w:r w:rsidRPr="00B83D02">
              <w:rPr>
                <w:sz w:val="22"/>
                <w:szCs w:val="24"/>
              </w:rPr>
              <w:t>.</w:t>
            </w:r>
          </w:p>
        </w:tc>
      </w:tr>
    </w:tbl>
    <w:p w14:paraId="54736B26" w14:textId="77777777" w:rsidR="007E382D" w:rsidRDefault="007E382D">
      <w:pPr>
        <w:jc w:val="both"/>
        <w:rPr>
          <w:sz w:val="22"/>
          <w:szCs w:val="22"/>
        </w:rPr>
      </w:pPr>
    </w:p>
    <w:p w14:paraId="6AE2658C" w14:textId="77777777" w:rsidR="007E382D" w:rsidRDefault="007E382D">
      <w:pPr>
        <w:numPr>
          <w:ilvl w:val="0"/>
          <w:numId w:val="2"/>
        </w:numPr>
        <w:jc w:val="both"/>
        <w:rPr>
          <w:b/>
          <w:sz w:val="22"/>
          <w:szCs w:val="22"/>
        </w:rPr>
      </w:pPr>
      <w:r>
        <w:rPr>
          <w:b/>
          <w:sz w:val="22"/>
          <w:szCs w:val="22"/>
        </w:rPr>
        <w:t>Licenses and Certificates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35096118" w14:textId="77777777">
        <w:trPr>
          <w:trHeight w:val="359"/>
        </w:trPr>
        <w:tc>
          <w:tcPr>
            <w:tcW w:w="8460" w:type="dxa"/>
          </w:tcPr>
          <w:p w14:paraId="69BCF902" w14:textId="3E2A794A" w:rsidR="007E382D" w:rsidRDefault="00E915A4">
            <w:pPr>
              <w:jc w:val="both"/>
              <w:rPr>
                <w:sz w:val="22"/>
                <w:szCs w:val="22"/>
              </w:rPr>
            </w:pPr>
            <w:r>
              <w:rPr>
                <w:sz w:val="22"/>
                <w:szCs w:val="22"/>
              </w:rPr>
              <w:t>R</w:t>
            </w:r>
            <w:r w:rsidR="007E382D">
              <w:rPr>
                <w:sz w:val="22"/>
                <w:szCs w:val="22"/>
              </w:rPr>
              <w:t>equire a valid driver’s license.</w:t>
            </w:r>
          </w:p>
          <w:p w14:paraId="11A9AAC7" w14:textId="77777777" w:rsidR="007E382D" w:rsidRDefault="007E382D">
            <w:pPr>
              <w:jc w:val="both"/>
              <w:rPr>
                <w:sz w:val="22"/>
                <w:szCs w:val="22"/>
              </w:rPr>
            </w:pPr>
          </w:p>
        </w:tc>
      </w:tr>
    </w:tbl>
    <w:p w14:paraId="43DEB687" w14:textId="77777777" w:rsidR="007E382D" w:rsidRDefault="007E382D">
      <w:pPr>
        <w:jc w:val="both"/>
        <w:rPr>
          <w:sz w:val="22"/>
          <w:szCs w:val="22"/>
        </w:rPr>
      </w:pPr>
    </w:p>
    <w:p w14:paraId="520D2698" w14:textId="77777777" w:rsidR="007E382D" w:rsidRDefault="007E382D">
      <w:pPr>
        <w:numPr>
          <w:ilvl w:val="0"/>
          <w:numId w:val="2"/>
        </w:numPr>
        <w:jc w:val="both"/>
        <w:rPr>
          <w:b/>
          <w:sz w:val="22"/>
          <w:szCs w:val="22"/>
        </w:rPr>
      </w:pPr>
      <w:r>
        <w:rPr>
          <w:b/>
          <w:sz w:val="22"/>
          <w:szCs w:val="22"/>
        </w:rPr>
        <w:t>Working Conditions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7E382D" w14:paraId="2AC9CEB1" w14:textId="77777777">
        <w:tc>
          <w:tcPr>
            <w:tcW w:w="8460" w:type="dxa"/>
          </w:tcPr>
          <w:p w14:paraId="3C448440" w14:textId="77777777" w:rsidR="007E382D" w:rsidRDefault="007E382D">
            <w:pPr>
              <w:jc w:val="both"/>
              <w:rPr>
                <w:sz w:val="22"/>
                <w:szCs w:val="22"/>
              </w:rPr>
            </w:pPr>
            <w:r>
              <w:rPr>
                <w:sz w:val="22"/>
                <w:szCs w:val="22"/>
              </w:rPr>
              <w:t>Work is performed in an office environment with minimal safety considerations.</w:t>
            </w:r>
          </w:p>
          <w:p w14:paraId="2B9268C3" w14:textId="77777777" w:rsidR="007E382D" w:rsidRDefault="007E382D">
            <w:pPr>
              <w:jc w:val="both"/>
              <w:rPr>
                <w:sz w:val="22"/>
                <w:szCs w:val="22"/>
              </w:rPr>
            </w:pPr>
          </w:p>
        </w:tc>
      </w:tr>
    </w:tbl>
    <w:p w14:paraId="1B0B2B94" w14:textId="77777777" w:rsidR="00AB1BF3" w:rsidRDefault="00AB1BF3">
      <w:pPr>
        <w:pStyle w:val="BodyText3"/>
        <w:rPr>
          <w:sz w:val="22"/>
        </w:rPr>
      </w:pPr>
    </w:p>
    <w:p w14:paraId="169386FD" w14:textId="77777777" w:rsidR="007E382D" w:rsidRDefault="007E382D">
      <w:pPr>
        <w:pStyle w:val="BodyText3"/>
        <w:rPr>
          <w:b/>
          <w:sz w:val="22"/>
        </w:rPr>
      </w:pPr>
      <w:r>
        <w:rPr>
          <w:sz w:val="22"/>
        </w:rPr>
        <w:t>This job/class description,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34AE508F" w14:textId="2FDD4D35" w:rsidR="0058048E" w:rsidRDefault="0058048E">
      <w:pPr>
        <w:jc w:val="both"/>
        <w:rPr>
          <w:b/>
          <w:sz w:val="22"/>
          <w:szCs w:val="22"/>
        </w:rPr>
      </w:pPr>
    </w:p>
    <w:p w14:paraId="69AF1678" w14:textId="77777777" w:rsidR="0058048E" w:rsidRPr="00180C58" w:rsidRDefault="0058048E" w:rsidP="00180C58">
      <w:pPr>
        <w:rPr>
          <w:sz w:val="22"/>
          <w:szCs w:val="22"/>
        </w:rPr>
      </w:pPr>
    </w:p>
    <w:p w14:paraId="319C4FE0" w14:textId="77777777" w:rsidR="0058048E" w:rsidRPr="00180C58" w:rsidRDefault="0058048E" w:rsidP="00180C58">
      <w:pPr>
        <w:rPr>
          <w:sz w:val="22"/>
          <w:szCs w:val="22"/>
        </w:rPr>
      </w:pPr>
    </w:p>
    <w:p w14:paraId="28710635" w14:textId="77777777" w:rsidR="0058048E" w:rsidRPr="00180C58" w:rsidRDefault="0058048E" w:rsidP="00180C58">
      <w:pPr>
        <w:rPr>
          <w:sz w:val="22"/>
          <w:szCs w:val="22"/>
        </w:rPr>
      </w:pPr>
    </w:p>
    <w:p w14:paraId="326AB0B9" w14:textId="77777777" w:rsidR="0058048E" w:rsidRPr="00180C58" w:rsidRDefault="0058048E" w:rsidP="00180C58">
      <w:pPr>
        <w:rPr>
          <w:sz w:val="22"/>
          <w:szCs w:val="22"/>
        </w:rPr>
      </w:pPr>
    </w:p>
    <w:p w14:paraId="24C5DDE6" w14:textId="77777777" w:rsidR="0058048E" w:rsidRPr="00180C58" w:rsidRDefault="0058048E" w:rsidP="00180C58">
      <w:pPr>
        <w:rPr>
          <w:sz w:val="22"/>
          <w:szCs w:val="22"/>
        </w:rPr>
      </w:pPr>
    </w:p>
    <w:p w14:paraId="57742AC2" w14:textId="77777777" w:rsidR="0058048E" w:rsidRPr="00180C58" w:rsidRDefault="0058048E" w:rsidP="00180C58">
      <w:pPr>
        <w:rPr>
          <w:sz w:val="22"/>
          <w:szCs w:val="22"/>
        </w:rPr>
      </w:pPr>
    </w:p>
    <w:p w14:paraId="794180AD" w14:textId="77777777" w:rsidR="0058048E" w:rsidRPr="00180C58" w:rsidRDefault="0058048E" w:rsidP="00180C58">
      <w:pPr>
        <w:rPr>
          <w:sz w:val="22"/>
          <w:szCs w:val="22"/>
        </w:rPr>
      </w:pPr>
    </w:p>
    <w:p w14:paraId="4DE42DC4" w14:textId="77777777" w:rsidR="0058048E" w:rsidRPr="00180C58" w:rsidRDefault="0058048E" w:rsidP="00180C58">
      <w:pPr>
        <w:rPr>
          <w:sz w:val="22"/>
          <w:szCs w:val="22"/>
        </w:rPr>
      </w:pPr>
    </w:p>
    <w:p w14:paraId="6C897532" w14:textId="77777777" w:rsidR="0058048E" w:rsidRPr="00180C58" w:rsidRDefault="0058048E" w:rsidP="00180C58">
      <w:pPr>
        <w:rPr>
          <w:sz w:val="22"/>
          <w:szCs w:val="22"/>
        </w:rPr>
      </w:pPr>
    </w:p>
    <w:p w14:paraId="76025F58" w14:textId="77777777" w:rsidR="0058048E" w:rsidRPr="00180C58" w:rsidRDefault="0058048E" w:rsidP="00180C58">
      <w:pPr>
        <w:rPr>
          <w:sz w:val="22"/>
          <w:szCs w:val="22"/>
        </w:rPr>
      </w:pPr>
    </w:p>
    <w:p w14:paraId="1EE77A0C" w14:textId="77777777" w:rsidR="0058048E" w:rsidRPr="00180C58" w:rsidRDefault="0058048E" w:rsidP="00180C58">
      <w:pPr>
        <w:rPr>
          <w:sz w:val="22"/>
          <w:szCs w:val="22"/>
        </w:rPr>
      </w:pPr>
    </w:p>
    <w:p w14:paraId="448EF6C0" w14:textId="77777777" w:rsidR="0058048E" w:rsidRPr="00180C58" w:rsidRDefault="0058048E" w:rsidP="00180C58">
      <w:pPr>
        <w:rPr>
          <w:sz w:val="22"/>
          <w:szCs w:val="22"/>
        </w:rPr>
      </w:pPr>
    </w:p>
    <w:p w14:paraId="122C2AD9" w14:textId="77777777" w:rsidR="0058048E" w:rsidRPr="00180C58" w:rsidRDefault="0058048E" w:rsidP="00180C58">
      <w:pPr>
        <w:rPr>
          <w:sz w:val="22"/>
          <w:szCs w:val="22"/>
        </w:rPr>
      </w:pPr>
    </w:p>
    <w:p w14:paraId="674591B4" w14:textId="77777777" w:rsidR="0058048E" w:rsidRPr="00180C58" w:rsidRDefault="0058048E" w:rsidP="00180C58">
      <w:pPr>
        <w:rPr>
          <w:sz w:val="22"/>
          <w:szCs w:val="22"/>
        </w:rPr>
      </w:pPr>
    </w:p>
    <w:p w14:paraId="071754BB" w14:textId="77777777" w:rsidR="0058048E" w:rsidRPr="00180C58" w:rsidRDefault="0058048E" w:rsidP="00180C58">
      <w:pPr>
        <w:rPr>
          <w:sz w:val="22"/>
          <w:szCs w:val="22"/>
        </w:rPr>
      </w:pPr>
    </w:p>
    <w:p w14:paraId="7D7B96BD" w14:textId="77777777" w:rsidR="0058048E" w:rsidRPr="00180C58" w:rsidRDefault="0058048E" w:rsidP="00180C58">
      <w:pPr>
        <w:rPr>
          <w:sz w:val="22"/>
          <w:szCs w:val="22"/>
        </w:rPr>
      </w:pPr>
    </w:p>
    <w:p w14:paraId="4B232903" w14:textId="77777777" w:rsidR="0058048E" w:rsidRPr="00180C58" w:rsidRDefault="0058048E" w:rsidP="00180C58">
      <w:pPr>
        <w:rPr>
          <w:sz w:val="22"/>
          <w:szCs w:val="22"/>
        </w:rPr>
      </w:pPr>
    </w:p>
    <w:p w14:paraId="737525E6" w14:textId="77777777" w:rsidR="0058048E" w:rsidRPr="00180C58" w:rsidRDefault="0058048E" w:rsidP="00180C58">
      <w:pPr>
        <w:rPr>
          <w:sz w:val="22"/>
          <w:szCs w:val="22"/>
        </w:rPr>
      </w:pPr>
    </w:p>
    <w:p w14:paraId="415AFA78" w14:textId="77777777" w:rsidR="0058048E" w:rsidRPr="00180C58" w:rsidRDefault="0058048E" w:rsidP="00180C58">
      <w:pPr>
        <w:rPr>
          <w:sz w:val="22"/>
          <w:szCs w:val="22"/>
        </w:rPr>
      </w:pPr>
    </w:p>
    <w:p w14:paraId="083A32A8" w14:textId="77777777" w:rsidR="0058048E" w:rsidRPr="00180C58" w:rsidRDefault="0058048E" w:rsidP="00180C58">
      <w:pPr>
        <w:rPr>
          <w:sz w:val="22"/>
          <w:szCs w:val="22"/>
        </w:rPr>
      </w:pPr>
    </w:p>
    <w:p w14:paraId="538F99F2" w14:textId="77777777" w:rsidR="0058048E" w:rsidRPr="00180C58" w:rsidRDefault="0058048E" w:rsidP="00180C58">
      <w:pPr>
        <w:rPr>
          <w:sz w:val="22"/>
          <w:szCs w:val="22"/>
        </w:rPr>
      </w:pPr>
    </w:p>
    <w:p w14:paraId="1061C0FE" w14:textId="77777777" w:rsidR="0058048E" w:rsidRPr="00180C58" w:rsidRDefault="0058048E" w:rsidP="00180C58">
      <w:pPr>
        <w:rPr>
          <w:sz w:val="22"/>
          <w:szCs w:val="22"/>
        </w:rPr>
      </w:pPr>
    </w:p>
    <w:p w14:paraId="4BAD7E33" w14:textId="77777777" w:rsidR="0058048E" w:rsidRPr="00180C58" w:rsidRDefault="0058048E" w:rsidP="00180C58">
      <w:pPr>
        <w:rPr>
          <w:sz w:val="22"/>
          <w:szCs w:val="22"/>
        </w:rPr>
      </w:pPr>
    </w:p>
    <w:p w14:paraId="0008959E" w14:textId="77777777" w:rsidR="0058048E" w:rsidRPr="00180C58" w:rsidRDefault="0058048E" w:rsidP="00180C58">
      <w:pPr>
        <w:rPr>
          <w:sz w:val="22"/>
          <w:szCs w:val="22"/>
        </w:rPr>
      </w:pPr>
    </w:p>
    <w:p w14:paraId="646C0B2B" w14:textId="77777777" w:rsidR="0058048E" w:rsidRPr="00180C58" w:rsidRDefault="0058048E" w:rsidP="00180C58">
      <w:pPr>
        <w:rPr>
          <w:sz w:val="22"/>
          <w:szCs w:val="22"/>
        </w:rPr>
      </w:pPr>
    </w:p>
    <w:p w14:paraId="238EFC01" w14:textId="77777777" w:rsidR="0058048E" w:rsidRPr="00180C58" w:rsidRDefault="0058048E" w:rsidP="00180C58">
      <w:pPr>
        <w:rPr>
          <w:sz w:val="22"/>
          <w:szCs w:val="22"/>
        </w:rPr>
      </w:pPr>
    </w:p>
    <w:p w14:paraId="563B3C54" w14:textId="77777777" w:rsidR="0058048E" w:rsidRPr="00180C58" w:rsidRDefault="0058048E" w:rsidP="00180C58">
      <w:pPr>
        <w:rPr>
          <w:sz w:val="22"/>
          <w:szCs w:val="22"/>
        </w:rPr>
      </w:pPr>
    </w:p>
    <w:p w14:paraId="6F5E6E5D" w14:textId="77777777" w:rsidR="0058048E" w:rsidRPr="00180C58" w:rsidRDefault="0058048E" w:rsidP="00180C58">
      <w:pPr>
        <w:rPr>
          <w:sz w:val="22"/>
          <w:szCs w:val="22"/>
        </w:rPr>
      </w:pPr>
    </w:p>
    <w:p w14:paraId="2C48FE3F" w14:textId="77777777" w:rsidR="0058048E" w:rsidRPr="00180C58" w:rsidRDefault="0058048E" w:rsidP="00180C58">
      <w:pPr>
        <w:rPr>
          <w:sz w:val="22"/>
          <w:szCs w:val="22"/>
        </w:rPr>
      </w:pPr>
    </w:p>
    <w:p w14:paraId="6ACE2FDB" w14:textId="77777777" w:rsidR="0058048E" w:rsidRPr="00180C58" w:rsidRDefault="0058048E" w:rsidP="00180C58">
      <w:pPr>
        <w:rPr>
          <w:sz w:val="22"/>
          <w:szCs w:val="22"/>
        </w:rPr>
      </w:pPr>
    </w:p>
    <w:p w14:paraId="6865F851" w14:textId="77777777" w:rsidR="0058048E" w:rsidRPr="00180C58" w:rsidRDefault="0058048E" w:rsidP="00180C58">
      <w:pPr>
        <w:rPr>
          <w:sz w:val="22"/>
          <w:szCs w:val="22"/>
        </w:rPr>
      </w:pPr>
    </w:p>
    <w:p w14:paraId="76A917C6" w14:textId="77777777" w:rsidR="0058048E" w:rsidRPr="00180C58" w:rsidRDefault="0058048E" w:rsidP="00180C58">
      <w:pPr>
        <w:rPr>
          <w:sz w:val="22"/>
          <w:szCs w:val="22"/>
        </w:rPr>
      </w:pPr>
    </w:p>
    <w:p w14:paraId="57E7C7B0" w14:textId="5001F141" w:rsidR="0058048E" w:rsidRDefault="0058048E" w:rsidP="0058048E">
      <w:pPr>
        <w:rPr>
          <w:sz w:val="22"/>
          <w:szCs w:val="22"/>
        </w:rPr>
      </w:pPr>
    </w:p>
    <w:p w14:paraId="200ADE19" w14:textId="77777777" w:rsidR="0058048E" w:rsidRPr="0058048E" w:rsidRDefault="0058048E" w:rsidP="0058048E">
      <w:pPr>
        <w:rPr>
          <w:sz w:val="22"/>
          <w:szCs w:val="22"/>
        </w:rPr>
      </w:pPr>
    </w:p>
    <w:p w14:paraId="75911ADC" w14:textId="5BF737A7" w:rsidR="0058048E" w:rsidRDefault="0058048E" w:rsidP="0058048E">
      <w:pPr>
        <w:rPr>
          <w:sz w:val="22"/>
          <w:szCs w:val="22"/>
        </w:rPr>
      </w:pPr>
    </w:p>
    <w:p w14:paraId="361EE1F4" w14:textId="59CF10C6" w:rsidR="0058048E" w:rsidRDefault="0058048E" w:rsidP="0058048E">
      <w:pPr>
        <w:rPr>
          <w:sz w:val="22"/>
          <w:szCs w:val="22"/>
        </w:rPr>
      </w:pPr>
    </w:p>
    <w:p w14:paraId="77C3728A" w14:textId="77777777" w:rsidR="007E382D" w:rsidRPr="00180C58" w:rsidRDefault="007E382D" w:rsidP="00180C58">
      <w:pPr>
        <w:jc w:val="right"/>
        <w:rPr>
          <w:sz w:val="22"/>
          <w:szCs w:val="22"/>
        </w:rPr>
      </w:pPr>
    </w:p>
    <w:sectPr w:rsidR="007E382D" w:rsidRPr="00180C58">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4EE3" w14:textId="77777777" w:rsidR="008445A8" w:rsidRDefault="008445A8">
      <w:r>
        <w:separator/>
      </w:r>
    </w:p>
  </w:endnote>
  <w:endnote w:type="continuationSeparator" w:id="0">
    <w:p w14:paraId="11DECC7E" w14:textId="77777777" w:rsidR="008445A8" w:rsidRDefault="0084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905" w14:textId="77777777" w:rsidR="007E382D" w:rsidRDefault="007E3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F043D" w14:textId="77777777" w:rsidR="007E382D" w:rsidRDefault="007E38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174B" w14:textId="71CE7D88" w:rsidR="007E382D" w:rsidRDefault="007E382D">
    <w:pPr>
      <w:pStyle w:val="Footer"/>
      <w:framePr w:wrap="around" w:vAnchor="text" w:hAnchor="margin" w:xAlign="right" w:y="168"/>
      <w:rPr>
        <w:rStyle w:val="PageNumber"/>
        <w:sz w:val="16"/>
        <w:szCs w:val="16"/>
      </w:rPr>
    </w:pPr>
    <w:r>
      <w:rPr>
        <w:rStyle w:val="PageNumber"/>
        <w:snapToGrid w:val="0"/>
        <w:sz w:val="16"/>
        <w:szCs w:val="16"/>
      </w:rPr>
      <w:t>Rev.</w:t>
    </w:r>
    <w:r w:rsidR="00E915A4">
      <w:rPr>
        <w:rStyle w:val="PageNumber"/>
        <w:snapToGrid w:val="0"/>
        <w:sz w:val="16"/>
        <w:szCs w:val="16"/>
      </w:rPr>
      <w:t>12</w:t>
    </w:r>
    <w:r w:rsidR="00D33FA5">
      <w:rPr>
        <w:rStyle w:val="PageNumber"/>
        <w:snapToGrid w:val="0"/>
        <w:sz w:val="16"/>
        <w:szCs w:val="16"/>
      </w:rPr>
      <w:t>-</w:t>
    </w:r>
    <w:r w:rsidR="0058048E">
      <w:rPr>
        <w:rStyle w:val="PageNumber"/>
        <w:snapToGrid w:val="0"/>
        <w:sz w:val="16"/>
        <w:szCs w:val="16"/>
      </w:rPr>
      <w:t>0</w:t>
    </w:r>
    <w:r w:rsidR="00E915A4">
      <w:rPr>
        <w:rStyle w:val="PageNumber"/>
        <w:snapToGrid w:val="0"/>
        <w:sz w:val="16"/>
        <w:szCs w:val="16"/>
      </w:rPr>
      <w:t>1</w:t>
    </w:r>
    <w:r w:rsidR="0058048E">
      <w:rPr>
        <w:rStyle w:val="PageNumber"/>
        <w:snapToGrid w:val="0"/>
        <w:sz w:val="16"/>
        <w:szCs w:val="16"/>
      </w:rPr>
      <w:t>-202</w:t>
    </w:r>
    <w:r w:rsidR="00E915A4">
      <w:rPr>
        <w:rStyle w:val="PageNumber"/>
        <w:snapToGrid w:val="0"/>
        <w:sz w:val="16"/>
        <w:szCs w:val="16"/>
      </w:rPr>
      <w:t>1</w:t>
    </w:r>
    <w:r>
      <w:rPr>
        <w:rStyle w:val="PageNumber"/>
        <w:snapToGrid w:val="0"/>
        <w:sz w:val="16"/>
        <w:szCs w:val="16"/>
      </w:rPr>
      <w:t xml:space="preserve"> </w:t>
    </w:r>
  </w:p>
  <w:p w14:paraId="779D5F46" w14:textId="276B31C5" w:rsidR="009A0875" w:rsidRDefault="00D240DD">
    <w:pPr>
      <w:pStyle w:val="Footer"/>
      <w:ind w:right="360"/>
      <w:rPr>
        <w:sz w:val="22"/>
      </w:rPr>
    </w:pPr>
    <w:r>
      <w:rPr>
        <w:sz w:val="22"/>
      </w:rPr>
      <w:t>Property and Sales Tax Accounting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E41A" w14:textId="77777777" w:rsidR="008445A8" w:rsidRDefault="008445A8">
      <w:r>
        <w:separator/>
      </w:r>
    </w:p>
  </w:footnote>
  <w:footnote w:type="continuationSeparator" w:id="0">
    <w:p w14:paraId="6E94F54A" w14:textId="77777777" w:rsidR="008445A8" w:rsidRDefault="0084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6B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72B8D"/>
    <w:multiLevelType w:val="hybridMultilevel"/>
    <w:tmpl w:val="14847D42"/>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2FD5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FB30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1610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7648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DD60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7B48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85565E"/>
    <w:multiLevelType w:val="hybridMultilevel"/>
    <w:tmpl w:val="40C66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41D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CF1EE7"/>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AC7D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5EA33BD"/>
    <w:multiLevelType w:val="hybridMultilevel"/>
    <w:tmpl w:val="1E82B726"/>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4" w15:restartNumberingAfterBreak="0">
    <w:nsid w:val="26485C6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15:restartNumberingAfterBreak="0">
    <w:nsid w:val="26C347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08E6CCB"/>
    <w:multiLevelType w:val="hybridMultilevel"/>
    <w:tmpl w:val="E5663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D4B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B415E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BD81648"/>
    <w:multiLevelType w:val="hybridMultilevel"/>
    <w:tmpl w:val="EE026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E6BCD"/>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0A41C20"/>
    <w:multiLevelType w:val="hybridMultilevel"/>
    <w:tmpl w:val="0A965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857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6D1F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578528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71364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71A726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19E65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34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770352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5ACD2BA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15:restartNumberingAfterBreak="0">
    <w:nsid w:val="5C1613E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770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D6959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E6A6627"/>
    <w:multiLevelType w:val="hybridMultilevel"/>
    <w:tmpl w:val="58A410BC"/>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5ECE5A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1BB10D7"/>
    <w:multiLevelType w:val="singleLevel"/>
    <w:tmpl w:val="04090005"/>
    <w:lvl w:ilvl="0">
      <w:start w:val="1"/>
      <w:numFmt w:val="bullet"/>
      <w:lvlText w:val=""/>
      <w:lvlJc w:val="left"/>
      <w:pPr>
        <w:ind w:left="720" w:hanging="360"/>
      </w:pPr>
      <w:rPr>
        <w:rFonts w:ascii="Wingdings" w:hAnsi="Wingdings" w:hint="default"/>
      </w:rPr>
    </w:lvl>
  </w:abstractNum>
  <w:abstractNum w:abstractNumId="38" w15:restartNumberingAfterBreak="0">
    <w:nsid w:val="6301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72B3B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8892751"/>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B903E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F7D51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FFA18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24055A5"/>
    <w:multiLevelType w:val="hybridMultilevel"/>
    <w:tmpl w:val="A6E41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A1B8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6" w15:restartNumberingAfterBreak="0">
    <w:nsid w:val="79FE554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7"/>
  </w:num>
  <w:num w:numId="2">
    <w:abstractNumId w:val="2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7"/>
  </w:num>
  <w:num w:numId="7">
    <w:abstractNumId w:val="15"/>
  </w:num>
  <w:num w:numId="8">
    <w:abstractNumId w:val="1"/>
  </w:num>
  <w:num w:numId="9">
    <w:abstractNumId w:val="33"/>
  </w:num>
  <w:num w:numId="10">
    <w:abstractNumId w:val="29"/>
  </w:num>
  <w:num w:numId="11">
    <w:abstractNumId w:val="38"/>
  </w:num>
  <w:num w:numId="12">
    <w:abstractNumId w:val="46"/>
  </w:num>
  <w:num w:numId="13">
    <w:abstractNumId w:val="28"/>
  </w:num>
  <w:num w:numId="14">
    <w:abstractNumId w:val="8"/>
  </w:num>
  <w:num w:numId="15">
    <w:abstractNumId w:val="18"/>
  </w:num>
  <w:num w:numId="16">
    <w:abstractNumId w:val="4"/>
  </w:num>
  <w:num w:numId="17">
    <w:abstractNumId w:val="22"/>
  </w:num>
  <w:num w:numId="18">
    <w:abstractNumId w:val="10"/>
  </w:num>
  <w:num w:numId="19">
    <w:abstractNumId w:val="43"/>
  </w:num>
  <w:num w:numId="20">
    <w:abstractNumId w:val="5"/>
  </w:num>
  <w:num w:numId="21">
    <w:abstractNumId w:val="26"/>
  </w:num>
  <w:num w:numId="22">
    <w:abstractNumId w:val="14"/>
  </w:num>
  <w:num w:numId="23">
    <w:abstractNumId w:val="31"/>
  </w:num>
  <w:num w:numId="24">
    <w:abstractNumId w:val="30"/>
  </w:num>
  <w:num w:numId="25">
    <w:abstractNumId w:val="24"/>
  </w:num>
  <w:num w:numId="26">
    <w:abstractNumId w:val="45"/>
  </w:num>
  <w:num w:numId="27">
    <w:abstractNumId w:val="41"/>
  </w:num>
  <w:num w:numId="28">
    <w:abstractNumId w:val="17"/>
  </w:num>
  <w:num w:numId="29">
    <w:abstractNumId w:val="12"/>
  </w:num>
  <w:num w:numId="30">
    <w:abstractNumId w:val="32"/>
  </w:num>
  <w:num w:numId="31">
    <w:abstractNumId w:val="11"/>
  </w:num>
  <w:num w:numId="32">
    <w:abstractNumId w:val="42"/>
  </w:num>
  <w:num w:numId="33">
    <w:abstractNumId w:val="20"/>
  </w:num>
  <w:num w:numId="34">
    <w:abstractNumId w:val="36"/>
  </w:num>
  <w:num w:numId="35">
    <w:abstractNumId w:val="40"/>
  </w:num>
  <w:num w:numId="36">
    <w:abstractNumId w:val="39"/>
  </w:num>
  <w:num w:numId="37">
    <w:abstractNumId w:val="25"/>
  </w:num>
  <w:num w:numId="38">
    <w:abstractNumId w:val="34"/>
  </w:num>
  <w:num w:numId="39">
    <w:abstractNumId w:val="23"/>
  </w:num>
  <w:num w:numId="40">
    <w:abstractNumId w:val="44"/>
  </w:num>
  <w:num w:numId="41">
    <w:abstractNumId w:val="16"/>
  </w:num>
  <w:num w:numId="42">
    <w:abstractNumId w:val="9"/>
  </w:num>
  <w:num w:numId="43">
    <w:abstractNumId w:val="13"/>
  </w:num>
  <w:num w:numId="44">
    <w:abstractNumId w:val="21"/>
  </w:num>
  <w:num w:numId="45">
    <w:abstractNumId w:val="35"/>
  </w:num>
  <w:num w:numId="46">
    <w:abstractNumId w:val="2"/>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2D"/>
    <w:rsid w:val="0007719B"/>
    <w:rsid w:val="0009133F"/>
    <w:rsid w:val="000A44E9"/>
    <w:rsid w:val="000C5A22"/>
    <w:rsid w:val="00180C58"/>
    <w:rsid w:val="001A3DB4"/>
    <w:rsid w:val="001B0C74"/>
    <w:rsid w:val="001E7E4F"/>
    <w:rsid w:val="002767AE"/>
    <w:rsid w:val="002F4310"/>
    <w:rsid w:val="00336BE6"/>
    <w:rsid w:val="00340BCA"/>
    <w:rsid w:val="00422113"/>
    <w:rsid w:val="00442343"/>
    <w:rsid w:val="00472A27"/>
    <w:rsid w:val="004F2D82"/>
    <w:rsid w:val="00570A7A"/>
    <w:rsid w:val="0058048E"/>
    <w:rsid w:val="00580829"/>
    <w:rsid w:val="00595B0F"/>
    <w:rsid w:val="005A5703"/>
    <w:rsid w:val="005E1859"/>
    <w:rsid w:val="005F2C3B"/>
    <w:rsid w:val="007A77A1"/>
    <w:rsid w:val="007E382D"/>
    <w:rsid w:val="008268E5"/>
    <w:rsid w:val="0083261A"/>
    <w:rsid w:val="008445A8"/>
    <w:rsid w:val="0086318B"/>
    <w:rsid w:val="008A5A23"/>
    <w:rsid w:val="009772E5"/>
    <w:rsid w:val="009A0875"/>
    <w:rsid w:val="009B0B1F"/>
    <w:rsid w:val="00A4179B"/>
    <w:rsid w:val="00A670A9"/>
    <w:rsid w:val="00AB1BF3"/>
    <w:rsid w:val="00BF1C70"/>
    <w:rsid w:val="00C871B1"/>
    <w:rsid w:val="00C97847"/>
    <w:rsid w:val="00CB6ECD"/>
    <w:rsid w:val="00D240DD"/>
    <w:rsid w:val="00D33FA5"/>
    <w:rsid w:val="00DB11E0"/>
    <w:rsid w:val="00DF5E57"/>
    <w:rsid w:val="00E915A4"/>
    <w:rsid w:val="00F83CCE"/>
    <w:rsid w:val="00FC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B6CE0"/>
  <w15:chartTrackingRefBased/>
  <w15:docId w15:val="{7EBF58E3-5116-4039-8CB5-0B095DBB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numPr>
        <w:ilvl w:val="12"/>
      </w:numPr>
      <w:ind w:left="360" w:hanging="360"/>
      <w:jc w:val="both"/>
    </w:pPr>
    <w:rPr>
      <w:sz w:val="22"/>
    </w:rPr>
  </w:style>
  <w:style w:type="paragraph" w:styleId="BalloonText">
    <w:name w:val="Balloon Text"/>
    <w:basedOn w:val="Normal"/>
    <w:semiHidden/>
    <w:unhideWhenUsed/>
    <w:rPr>
      <w:rFonts w:ascii="Tahoma" w:hAnsi="Tahoma"/>
      <w:sz w:val="16"/>
      <w:szCs w:val="16"/>
      <w:lang w:val="x-none" w:eastAsia="x-none"/>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qFormat/>
    <w:pPr>
      <w:ind w:left="720"/>
    </w:pPr>
  </w:style>
  <w:style w:type="paragraph" w:styleId="BodyText3">
    <w:name w:val="Body Text 3"/>
    <w:basedOn w:val="Normal"/>
    <w:semiHidden/>
    <w:pPr>
      <w:jc w:val="both"/>
    </w:pPr>
    <w:rPr>
      <w:i/>
    </w:rPr>
  </w:style>
  <w:style w:type="paragraph" w:styleId="Revision">
    <w:name w:val="Revision"/>
    <w:hidden/>
    <w:uiPriority w:val="99"/>
    <w:semiHidden/>
    <w:rsid w:val="000A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738">
      <w:bodyDiv w:val="1"/>
      <w:marLeft w:val="0"/>
      <w:marRight w:val="0"/>
      <w:marTop w:val="0"/>
      <w:marBottom w:val="0"/>
      <w:divBdr>
        <w:top w:val="none" w:sz="0" w:space="0" w:color="auto"/>
        <w:left w:val="none" w:sz="0" w:space="0" w:color="auto"/>
        <w:bottom w:val="none" w:sz="0" w:space="0" w:color="auto"/>
        <w:right w:val="none" w:sz="0" w:space="0" w:color="auto"/>
      </w:divBdr>
    </w:div>
    <w:div w:id="1187255297">
      <w:bodyDiv w:val="1"/>
      <w:marLeft w:val="0"/>
      <w:marRight w:val="0"/>
      <w:marTop w:val="0"/>
      <w:marBottom w:val="0"/>
      <w:divBdr>
        <w:top w:val="none" w:sz="0" w:space="0" w:color="auto"/>
        <w:left w:val="none" w:sz="0" w:space="0" w:color="auto"/>
        <w:bottom w:val="none" w:sz="0" w:space="0" w:color="auto"/>
        <w:right w:val="none" w:sz="0" w:space="0" w:color="auto"/>
      </w:divBdr>
    </w:div>
    <w:div w:id="1604026315">
      <w:bodyDiv w:val="1"/>
      <w:marLeft w:val="0"/>
      <w:marRight w:val="0"/>
      <w:marTop w:val="0"/>
      <w:marBottom w:val="0"/>
      <w:divBdr>
        <w:top w:val="none" w:sz="0" w:space="0" w:color="auto"/>
        <w:left w:val="none" w:sz="0" w:space="0" w:color="auto"/>
        <w:bottom w:val="none" w:sz="0" w:space="0" w:color="auto"/>
        <w:right w:val="none" w:sz="0" w:space="0" w:color="auto"/>
      </w:divBdr>
    </w:div>
    <w:div w:id="1653174513">
      <w:bodyDiv w:val="1"/>
      <w:marLeft w:val="0"/>
      <w:marRight w:val="0"/>
      <w:marTop w:val="0"/>
      <w:marBottom w:val="0"/>
      <w:divBdr>
        <w:top w:val="none" w:sz="0" w:space="0" w:color="auto"/>
        <w:left w:val="none" w:sz="0" w:space="0" w:color="auto"/>
        <w:bottom w:val="none" w:sz="0" w:space="0" w:color="auto"/>
        <w:right w:val="none" w:sz="0" w:space="0" w:color="auto"/>
      </w:divBdr>
    </w:div>
    <w:div w:id="16626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wrangell</vt:lpstr>
    </vt:vector>
  </TitlesOfParts>
  <Company>Jacobson Group</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wrangell</dc:title>
  <dc:subject/>
  <dc:creator>Vance Jacobson</dc:creator>
  <cp:keywords/>
  <cp:lastModifiedBy>Mason Villarma</cp:lastModifiedBy>
  <cp:revision>3</cp:revision>
  <cp:lastPrinted>2021-12-01T22:39:00Z</cp:lastPrinted>
  <dcterms:created xsi:type="dcterms:W3CDTF">2021-12-01T22:39:00Z</dcterms:created>
  <dcterms:modified xsi:type="dcterms:W3CDTF">2021-12-04T01:56:00Z</dcterms:modified>
</cp:coreProperties>
</file>